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32E3" w14:textId="210F0090" w:rsidR="007428E8" w:rsidRPr="001413C0" w:rsidRDefault="00140DE7" w:rsidP="007428E8">
      <w:pPr>
        <w:jc w:val="right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Specialiųjų p</w:t>
      </w:r>
      <w:r w:rsidR="001413C0" w:rsidRPr="001413C0">
        <w:rPr>
          <w:rFonts w:eastAsia="Calibri"/>
          <w:bCs/>
          <w:sz w:val="22"/>
          <w:szCs w:val="22"/>
        </w:rPr>
        <w:t xml:space="preserve">irkimo sąlygų </w:t>
      </w:r>
      <w:r w:rsidR="00FF43C1">
        <w:rPr>
          <w:rFonts w:eastAsia="Calibri"/>
          <w:bCs/>
          <w:sz w:val="22"/>
          <w:szCs w:val="22"/>
          <w:lang w:val="en-US"/>
        </w:rPr>
        <w:t>7</w:t>
      </w:r>
      <w:r w:rsidR="001413C0" w:rsidRPr="001413C0">
        <w:rPr>
          <w:rFonts w:eastAsia="Calibri"/>
          <w:bCs/>
          <w:sz w:val="22"/>
          <w:szCs w:val="22"/>
          <w:lang w:val="en-US"/>
        </w:rPr>
        <w:t xml:space="preserve"> </w:t>
      </w:r>
      <w:proofErr w:type="spellStart"/>
      <w:r w:rsidR="001413C0" w:rsidRPr="001413C0">
        <w:rPr>
          <w:rFonts w:eastAsia="Calibri"/>
          <w:bCs/>
          <w:sz w:val="22"/>
          <w:szCs w:val="22"/>
          <w:lang w:val="en-US"/>
        </w:rPr>
        <w:t>priedas</w:t>
      </w:r>
      <w:proofErr w:type="spellEnd"/>
      <w:r w:rsidR="001413C0" w:rsidRPr="001413C0">
        <w:rPr>
          <w:rFonts w:eastAsia="Calibri"/>
          <w:bCs/>
          <w:sz w:val="22"/>
          <w:szCs w:val="22"/>
          <w:lang w:val="en-US"/>
        </w:rPr>
        <w:t xml:space="preserve"> </w:t>
      </w:r>
      <w:r w:rsidR="001413C0" w:rsidRPr="001413C0">
        <w:rPr>
          <w:rFonts w:eastAsia="Calibri"/>
          <w:bCs/>
          <w:sz w:val="22"/>
          <w:szCs w:val="22"/>
        </w:rPr>
        <w:t>„Siūlomų specialistų sąrašas“</w:t>
      </w:r>
    </w:p>
    <w:p w14:paraId="0F908797" w14:textId="77777777" w:rsidR="001413C0" w:rsidRPr="001413C0" w:rsidRDefault="001413C0" w:rsidP="007428E8">
      <w:pPr>
        <w:jc w:val="right"/>
        <w:rPr>
          <w:rFonts w:eastAsia="Calibri"/>
          <w:b/>
          <w:szCs w:val="24"/>
        </w:rPr>
      </w:pPr>
    </w:p>
    <w:p w14:paraId="7E4FA301" w14:textId="33157123" w:rsidR="00652488" w:rsidRDefault="00563BC9" w:rsidP="00742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SIŪLOMŲ </w:t>
      </w:r>
      <w:r w:rsidR="000A0E0A" w:rsidRPr="00044F9E">
        <w:rPr>
          <w:rFonts w:eastAsia="Calibri"/>
          <w:b/>
          <w:szCs w:val="24"/>
        </w:rPr>
        <w:t>SPECIALIST</w:t>
      </w:r>
      <w:r>
        <w:rPr>
          <w:rFonts w:eastAsia="Calibri"/>
          <w:b/>
          <w:szCs w:val="24"/>
        </w:rPr>
        <w:t>Ų SĄRAŠAS</w:t>
      </w:r>
    </w:p>
    <w:p w14:paraId="46734F24" w14:textId="50AFEE2C" w:rsidR="008704FE" w:rsidRDefault="008704FE" w:rsidP="007428E8">
      <w:pPr>
        <w:jc w:val="center"/>
        <w:rPr>
          <w:rFonts w:eastAsia="Calibri"/>
          <w:b/>
          <w:caps/>
          <w:szCs w:val="24"/>
        </w:rPr>
      </w:pPr>
    </w:p>
    <w:p w14:paraId="76C6CC3F" w14:textId="77777777" w:rsidR="007428E8" w:rsidRDefault="007428E8" w:rsidP="007428E8">
      <w:pPr>
        <w:ind w:firstLine="709"/>
        <w:jc w:val="both"/>
        <w:rPr>
          <w:rFonts w:eastAsia="Calibri"/>
          <w:bCs/>
        </w:rPr>
      </w:pP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986"/>
        <w:gridCol w:w="253"/>
        <w:gridCol w:w="1247"/>
        <w:gridCol w:w="265"/>
        <w:gridCol w:w="1617"/>
        <w:gridCol w:w="245"/>
        <w:gridCol w:w="755"/>
        <w:gridCol w:w="1162"/>
        <w:gridCol w:w="2089"/>
        <w:gridCol w:w="1151"/>
        <w:gridCol w:w="3239"/>
      </w:tblGrid>
      <w:tr w:rsidR="0099637F" w:rsidRPr="00C421C3" w14:paraId="25504E10" w14:textId="77777777" w:rsidTr="00C421C3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14:paraId="49D5A389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Eil.</w:t>
            </w:r>
          </w:p>
          <w:p w14:paraId="23EFA772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682" w:type="pct"/>
            <w:vAlign w:val="center"/>
          </w:tcPr>
          <w:p w14:paraId="3BF790BD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Siūlomo specialisto pozicija (rolė) pirkimo sutarties vykdyme</w:t>
            </w:r>
          </w:p>
        </w:tc>
        <w:tc>
          <w:tcPr>
            <w:tcW w:w="606" w:type="pct"/>
            <w:gridSpan w:val="3"/>
            <w:shd w:val="clear" w:color="auto" w:fill="auto"/>
            <w:vAlign w:val="center"/>
          </w:tcPr>
          <w:p w14:paraId="237871B6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Siūlomo specialisto vardas, pavardė</w:t>
            </w:r>
          </w:p>
        </w:tc>
        <w:tc>
          <w:tcPr>
            <w:tcW w:w="1297" w:type="pct"/>
            <w:gridSpan w:val="4"/>
            <w:shd w:val="clear" w:color="auto" w:fill="auto"/>
            <w:vAlign w:val="center"/>
          </w:tcPr>
          <w:p w14:paraId="5EAF1ECB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Siūlomo specialisto rolės (pagrindinės veiklos / funkcijos) pirkimo sutarties vykdyme aprašymas</w:t>
            </w:r>
          </w:p>
        </w:tc>
        <w:tc>
          <w:tcPr>
            <w:tcW w:w="1112" w:type="pct"/>
            <w:gridSpan w:val="2"/>
            <w:vAlign w:val="center"/>
          </w:tcPr>
          <w:p w14:paraId="78989D8F" w14:textId="1BA60C32" w:rsidR="0099637F" w:rsidRPr="00C421C3" w:rsidRDefault="0099637F" w:rsidP="00CC7DD2">
            <w:pPr>
              <w:autoSpaceDN/>
              <w:spacing w:after="160" w:line="259" w:lineRule="auto"/>
              <w:jc w:val="center"/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</w:pPr>
            <w:r w:rsidRPr="00C421C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Specialistų patirties aprašymas</w:t>
            </w:r>
            <w:r w:rsidR="00C421C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(specialiųjų pirkimo sąlygų</w:t>
            </w:r>
            <w:r w:rsidR="001101AA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 4 priedo 2 punktas – pridedami </w:t>
            </w:r>
            <w:r w:rsidR="001101AA" w:rsidRPr="001101AA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darbo patirtį atitinkamoje sutartyje (projekte) įrodantys dokumentai</w:t>
            </w:r>
            <w:r w:rsidR="00C421C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11" w:type="pct"/>
            <w:shd w:val="clear" w:color="auto" w:fill="auto"/>
            <w:vAlign w:val="center"/>
          </w:tcPr>
          <w:p w14:paraId="7F3D3D1D" w14:textId="4CB28B58" w:rsidR="0099637F" w:rsidRPr="00C421C3" w:rsidRDefault="0099637F" w:rsidP="00CC7DD2">
            <w:pPr>
              <w:autoSpaceDN/>
              <w:spacing w:after="160" w:line="259" w:lineRule="auto"/>
              <w:jc w:val="center"/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Tiekėjo ir siūlomo specialisto teisinis ryšys </w:t>
            </w:r>
            <w:r w:rsidRPr="00C421C3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dėl darbo santykių</w:t>
            </w:r>
          </w:p>
          <w:p w14:paraId="6B5E8CE6" w14:textId="36161EA1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>(</w:t>
            </w:r>
            <w:r w:rsidRPr="00C421C3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pvz., tiekėjo darbuotojas, subtiekėjo darbuotojas, </w:t>
            </w:r>
            <w:proofErr w:type="spellStart"/>
            <w:r w:rsidRPr="00C421C3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>kvazisubtiekėjas</w:t>
            </w:r>
            <w:proofErr w:type="spellEnd"/>
            <w:r w:rsidRPr="00C421C3">
              <w:rPr>
                <w:rFonts w:eastAsia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 ar kt.</w:t>
            </w:r>
            <w:r w:rsidRPr="00C421C3">
              <w:rPr>
                <w:rFonts w:eastAsiaTheme="minorHAnsi"/>
                <w:b/>
                <w:bCs/>
                <w:iCs/>
                <w:sz w:val="22"/>
                <w:szCs w:val="22"/>
                <w:lang w:eastAsia="en-US"/>
              </w:rPr>
              <w:t xml:space="preserve">) </w:t>
            </w:r>
          </w:p>
        </w:tc>
      </w:tr>
      <w:tr w:rsidR="0099637F" w:rsidRPr="00C421C3" w14:paraId="5D06773F" w14:textId="77777777" w:rsidTr="00C421C3">
        <w:trPr>
          <w:jc w:val="center"/>
        </w:trPr>
        <w:tc>
          <w:tcPr>
            <w:tcW w:w="191" w:type="pct"/>
            <w:shd w:val="clear" w:color="auto" w:fill="auto"/>
          </w:tcPr>
          <w:p w14:paraId="14CF950E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318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2" w:type="pct"/>
          </w:tcPr>
          <w:p w14:paraId="7A95FA5F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6" w:type="pct"/>
            <w:gridSpan w:val="3"/>
            <w:shd w:val="clear" w:color="auto" w:fill="auto"/>
          </w:tcPr>
          <w:p w14:paraId="66B308DE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97" w:type="pct"/>
            <w:gridSpan w:val="4"/>
            <w:shd w:val="clear" w:color="auto" w:fill="auto"/>
          </w:tcPr>
          <w:p w14:paraId="7D681E50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12" w:type="pct"/>
            <w:gridSpan w:val="2"/>
          </w:tcPr>
          <w:p w14:paraId="123A5E31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1E5FD1F5" w14:textId="11E17B0D" w:rsidR="0099637F" w:rsidRPr="00C421C3" w:rsidRDefault="0099637F" w:rsidP="00CC7DD2">
            <w:pPr>
              <w:autoSpaceDN/>
              <w:spacing w:after="160" w:line="259" w:lineRule="auto"/>
              <w:ind w:left="-142" w:firstLine="426"/>
              <w:jc w:val="center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99637F" w:rsidRPr="00C421C3" w14:paraId="39CDA49E" w14:textId="77777777" w:rsidTr="00C421C3">
        <w:trPr>
          <w:jc w:val="center"/>
        </w:trPr>
        <w:tc>
          <w:tcPr>
            <w:tcW w:w="191" w:type="pct"/>
            <w:shd w:val="clear" w:color="auto" w:fill="auto"/>
          </w:tcPr>
          <w:p w14:paraId="5C19A485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82" w:type="pct"/>
          </w:tcPr>
          <w:p w14:paraId="5EC96D16" w14:textId="38A5D5EE" w:rsidR="0099637F" w:rsidRPr="00C421C3" w:rsidRDefault="00C421C3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="Calibri"/>
                <w:b/>
                <w:bCs/>
                <w:color w:val="000000"/>
                <w:sz w:val="22"/>
                <w:szCs w:val="22"/>
                <w:shd w:val="clear" w:color="auto" w:fill="FFFFFF"/>
              </w:rPr>
              <w:t>Metodikos rengimo</w:t>
            </w:r>
            <w:r w:rsidRPr="00C421C3">
              <w:rPr>
                <w:rFonts w:eastAsia="Calibri"/>
                <w:b/>
                <w:spacing w:val="-4"/>
                <w:sz w:val="22"/>
                <w:szCs w:val="22"/>
              </w:rPr>
              <w:t xml:space="preserve"> - vadovas (koordinatorius</w:t>
            </w:r>
          </w:p>
        </w:tc>
        <w:tc>
          <w:tcPr>
            <w:tcW w:w="606" w:type="pct"/>
            <w:gridSpan w:val="3"/>
            <w:shd w:val="clear" w:color="auto" w:fill="auto"/>
          </w:tcPr>
          <w:p w14:paraId="706ADEF9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gridSpan w:val="4"/>
            <w:shd w:val="clear" w:color="auto" w:fill="auto"/>
          </w:tcPr>
          <w:p w14:paraId="4EF8EB92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  <w:gridSpan w:val="2"/>
          </w:tcPr>
          <w:p w14:paraId="7796BBCB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3E721648" w14:textId="643C47AE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421C3" w14:paraId="041EB973" w14:textId="77777777" w:rsidTr="00C421C3">
        <w:trPr>
          <w:jc w:val="center"/>
        </w:trPr>
        <w:tc>
          <w:tcPr>
            <w:tcW w:w="191" w:type="pct"/>
            <w:shd w:val="clear" w:color="auto" w:fill="auto"/>
          </w:tcPr>
          <w:p w14:paraId="213120C9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82" w:type="pct"/>
          </w:tcPr>
          <w:p w14:paraId="74C37B42" w14:textId="5A9C48E8" w:rsidR="0099637F" w:rsidRPr="00C421C3" w:rsidRDefault="00C421C3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="Calibri"/>
                <w:b/>
                <w:bCs/>
                <w:spacing w:val="-4"/>
                <w:sz w:val="22"/>
                <w:szCs w:val="22"/>
              </w:rPr>
              <w:t xml:space="preserve">Specialistas – </w:t>
            </w:r>
            <w:r w:rsidRPr="00C421C3">
              <w:rPr>
                <w:rFonts w:eastAsia="Calibri"/>
                <w:b/>
                <w:bCs/>
                <w:sz w:val="22"/>
                <w:szCs w:val="22"/>
              </w:rPr>
              <w:t>metodininkas</w:t>
            </w:r>
          </w:p>
        </w:tc>
        <w:tc>
          <w:tcPr>
            <w:tcW w:w="606" w:type="pct"/>
            <w:gridSpan w:val="3"/>
            <w:shd w:val="clear" w:color="auto" w:fill="auto"/>
          </w:tcPr>
          <w:p w14:paraId="0A5C94AE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gridSpan w:val="4"/>
            <w:shd w:val="clear" w:color="auto" w:fill="auto"/>
          </w:tcPr>
          <w:p w14:paraId="1CC09AE0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  <w:gridSpan w:val="2"/>
          </w:tcPr>
          <w:p w14:paraId="1D80569E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240237AD" w14:textId="6CAF55ED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421C3" w14:paraId="0DBB4151" w14:textId="77777777" w:rsidTr="00C421C3">
        <w:trPr>
          <w:jc w:val="center"/>
        </w:trPr>
        <w:tc>
          <w:tcPr>
            <w:tcW w:w="191" w:type="pct"/>
            <w:shd w:val="clear" w:color="auto" w:fill="auto"/>
          </w:tcPr>
          <w:p w14:paraId="29BD1CD6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82" w:type="pct"/>
          </w:tcPr>
          <w:p w14:paraId="57081016" w14:textId="41C8181C" w:rsidR="0099637F" w:rsidRPr="00C421C3" w:rsidRDefault="00C421C3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="Calibri"/>
                <w:b/>
                <w:bCs/>
                <w:sz w:val="22"/>
                <w:szCs w:val="22"/>
              </w:rPr>
              <w:t>Statinio projekto vadovas</w:t>
            </w:r>
          </w:p>
        </w:tc>
        <w:tc>
          <w:tcPr>
            <w:tcW w:w="606" w:type="pct"/>
            <w:gridSpan w:val="3"/>
            <w:shd w:val="clear" w:color="auto" w:fill="auto"/>
          </w:tcPr>
          <w:p w14:paraId="6B5E0DBB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gridSpan w:val="4"/>
            <w:shd w:val="clear" w:color="auto" w:fill="auto"/>
          </w:tcPr>
          <w:p w14:paraId="1241B4CD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  <w:gridSpan w:val="2"/>
          </w:tcPr>
          <w:p w14:paraId="71FABCA1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7DC1C54E" w14:textId="5F87A611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421C3" w14:paraId="3BD04E56" w14:textId="77777777" w:rsidTr="00C421C3">
        <w:trPr>
          <w:jc w:val="center"/>
        </w:trPr>
        <w:tc>
          <w:tcPr>
            <w:tcW w:w="191" w:type="pct"/>
            <w:shd w:val="clear" w:color="auto" w:fill="auto"/>
          </w:tcPr>
          <w:p w14:paraId="63C57D31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682" w:type="pct"/>
          </w:tcPr>
          <w:p w14:paraId="2A60A68E" w14:textId="21A58B46" w:rsidR="0099637F" w:rsidRPr="00C421C3" w:rsidRDefault="00C421C3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b/>
                <w:bCs/>
                <w:sz w:val="22"/>
                <w:szCs w:val="22"/>
              </w:rPr>
              <w:t>Skenavimo ir pastatų informacinio modeliavimo specialistas</w:t>
            </w:r>
          </w:p>
        </w:tc>
        <w:tc>
          <w:tcPr>
            <w:tcW w:w="606" w:type="pct"/>
            <w:gridSpan w:val="3"/>
            <w:shd w:val="clear" w:color="auto" w:fill="auto"/>
          </w:tcPr>
          <w:p w14:paraId="58E262B0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gridSpan w:val="4"/>
            <w:shd w:val="clear" w:color="auto" w:fill="auto"/>
          </w:tcPr>
          <w:p w14:paraId="7FF0D040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  <w:gridSpan w:val="2"/>
          </w:tcPr>
          <w:p w14:paraId="57306984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5472310B" w14:textId="3B236041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99637F" w:rsidRPr="00C421C3" w14:paraId="52656C3B" w14:textId="77777777" w:rsidTr="00C421C3">
        <w:trPr>
          <w:jc w:val="center"/>
        </w:trPr>
        <w:tc>
          <w:tcPr>
            <w:tcW w:w="191" w:type="pct"/>
            <w:shd w:val="clear" w:color="auto" w:fill="auto"/>
          </w:tcPr>
          <w:p w14:paraId="4159FCD4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318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682" w:type="pct"/>
          </w:tcPr>
          <w:p w14:paraId="344524B6" w14:textId="1C4704D9" w:rsidR="0099637F" w:rsidRPr="00C421C3" w:rsidRDefault="00C421C3" w:rsidP="00CC7DD2">
            <w:pPr>
              <w:autoSpaceDN/>
              <w:spacing w:after="160" w:line="259" w:lineRule="auto"/>
              <w:ind w:left="34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  <w:r w:rsidRPr="00C421C3">
              <w:rPr>
                <w:b/>
                <w:bCs/>
                <w:sz w:val="22"/>
                <w:szCs w:val="22"/>
              </w:rPr>
              <w:t>Statinio ekspertizės vadovas</w:t>
            </w:r>
          </w:p>
        </w:tc>
        <w:tc>
          <w:tcPr>
            <w:tcW w:w="606" w:type="pct"/>
            <w:gridSpan w:val="3"/>
            <w:shd w:val="clear" w:color="auto" w:fill="auto"/>
          </w:tcPr>
          <w:p w14:paraId="5B9E2FD5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42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97" w:type="pct"/>
            <w:gridSpan w:val="4"/>
            <w:shd w:val="clear" w:color="auto" w:fill="auto"/>
          </w:tcPr>
          <w:p w14:paraId="5E9DF6CA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2" w:type="pct"/>
            <w:gridSpan w:val="2"/>
          </w:tcPr>
          <w:p w14:paraId="57760B4A" w14:textId="77777777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1" w:type="pct"/>
            <w:shd w:val="clear" w:color="auto" w:fill="auto"/>
          </w:tcPr>
          <w:p w14:paraId="6D117940" w14:textId="774CC6DD" w:rsidR="0099637F" w:rsidRPr="00C421C3" w:rsidRDefault="0099637F" w:rsidP="00CC7DD2">
            <w:pPr>
              <w:autoSpaceDN/>
              <w:spacing w:after="160" w:line="259" w:lineRule="auto"/>
              <w:ind w:left="-142" w:firstLine="176"/>
              <w:jc w:val="both"/>
              <w:rPr>
                <w:rFonts w:eastAsiaTheme="minorHAnsi"/>
                <w:b/>
                <w:bCs/>
                <w:iCs/>
                <w:color w:val="000000"/>
                <w:sz w:val="22"/>
                <w:szCs w:val="22"/>
                <w:lang w:eastAsia="en-US"/>
              </w:rPr>
            </w:pPr>
          </w:p>
        </w:tc>
      </w:tr>
      <w:tr w:rsidR="007428E8" w:rsidRPr="007428E8" w14:paraId="46C6F97C" w14:textId="77777777" w:rsidTr="00C421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08" w:type="pct"/>
          <w:trHeight w:val="357"/>
          <w:jc w:val="center"/>
        </w:trPr>
        <w:tc>
          <w:tcPr>
            <w:tcW w:w="960" w:type="pct"/>
            <w:gridSpan w:val="3"/>
            <w:shd w:val="clear" w:color="auto" w:fill="auto"/>
            <w:hideMark/>
          </w:tcPr>
          <w:p w14:paraId="28451E61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  <w:hideMark/>
          </w:tcPr>
          <w:p w14:paraId="7EAB2F00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6" w:type="pct"/>
            <w:gridSpan w:val="2"/>
            <w:shd w:val="clear" w:color="auto" w:fill="auto"/>
            <w:hideMark/>
          </w:tcPr>
          <w:p w14:paraId="083702F2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4" w:type="pct"/>
            <w:shd w:val="clear" w:color="auto" w:fill="auto"/>
            <w:hideMark/>
          </w:tcPr>
          <w:p w14:paraId="4178BFC7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14:paraId="5062022B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6" w:type="pct"/>
            <w:gridSpan w:val="2"/>
            <w:shd w:val="clear" w:color="auto" w:fill="auto"/>
            <w:hideMark/>
          </w:tcPr>
          <w:p w14:paraId="5AFA1365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</w:tr>
      <w:tr w:rsidR="007428E8" w:rsidRPr="007428E8" w14:paraId="7D6B99F9" w14:textId="77777777" w:rsidTr="00C421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08" w:type="pct"/>
          <w:trHeight w:val="229"/>
          <w:jc w:val="center"/>
        </w:trPr>
        <w:tc>
          <w:tcPr>
            <w:tcW w:w="960" w:type="pct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14:paraId="5A5DE42F" w14:textId="77777777" w:rsidR="007428E8" w:rsidRPr="007428E8" w:rsidRDefault="007428E8" w:rsidP="00CC7DD2">
            <w:pPr>
              <w:autoSpaceDN/>
              <w:rPr>
                <w:rFonts w:eastAsia="Calibri"/>
                <w:sz w:val="22"/>
                <w:szCs w:val="22"/>
              </w:rPr>
            </w:pPr>
            <w:r w:rsidRPr="007428E8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428" w:type="pct"/>
            <w:shd w:val="clear" w:color="auto" w:fill="auto"/>
            <w:hideMark/>
          </w:tcPr>
          <w:p w14:paraId="5F07CC9E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941B8AB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  <w:r w:rsidRPr="007428E8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84" w:type="pct"/>
            <w:shd w:val="clear" w:color="auto" w:fill="auto"/>
            <w:hideMark/>
          </w:tcPr>
          <w:p w14:paraId="795647D7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14:paraId="7E0F0D7F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285ADDC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</w:tr>
      <w:tr w:rsidR="007428E8" w:rsidRPr="007428E8" w14:paraId="5C7DB16D" w14:textId="77777777" w:rsidTr="00C421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08" w:type="pct"/>
          <w:trHeight w:val="579"/>
          <w:jc w:val="center"/>
        </w:trPr>
        <w:tc>
          <w:tcPr>
            <w:tcW w:w="960" w:type="pct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14:paraId="23FEE97C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>(Tiekėjo arba jo įgalioto asmens pareigų pavadinimas)</w:t>
            </w:r>
          </w:p>
        </w:tc>
        <w:tc>
          <w:tcPr>
            <w:tcW w:w="428" w:type="pct"/>
            <w:shd w:val="clear" w:color="auto" w:fill="auto"/>
            <w:hideMark/>
          </w:tcPr>
          <w:p w14:paraId="054FEFA0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</w:p>
        </w:tc>
        <w:tc>
          <w:tcPr>
            <w:tcW w:w="64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66A87BBA" w14:textId="77777777" w:rsidR="007428E8" w:rsidRPr="007428E8" w:rsidRDefault="007428E8" w:rsidP="007428E8">
            <w:pPr>
              <w:autoSpaceDN/>
              <w:jc w:val="center"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 xml:space="preserve">(Parašas) </w:t>
            </w:r>
          </w:p>
        </w:tc>
        <w:tc>
          <w:tcPr>
            <w:tcW w:w="84" w:type="pct"/>
            <w:shd w:val="clear" w:color="auto" w:fill="auto"/>
            <w:hideMark/>
          </w:tcPr>
          <w:p w14:paraId="689F8E05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</w:p>
        </w:tc>
        <w:tc>
          <w:tcPr>
            <w:tcW w:w="1375" w:type="pct"/>
            <w:gridSpan w:val="3"/>
            <w:shd w:val="clear" w:color="auto" w:fill="auto"/>
            <w:hideMark/>
          </w:tcPr>
          <w:p w14:paraId="4C1854E5" w14:textId="77777777" w:rsidR="007428E8" w:rsidRPr="007428E8" w:rsidRDefault="007428E8" w:rsidP="007428E8">
            <w:pPr>
              <w:autoSpaceDN/>
              <w:jc w:val="center"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 xml:space="preserve">                (Vardas ir pavardė) </w:t>
            </w:r>
          </w:p>
        </w:tc>
      </w:tr>
    </w:tbl>
    <w:p w14:paraId="6126CAF6" w14:textId="1F7675DB" w:rsidR="007428E8" w:rsidRDefault="007428E8" w:rsidP="00C421C3">
      <w:pPr>
        <w:spacing w:after="120"/>
        <w:rPr>
          <w:rFonts w:eastAsia="Calibri"/>
          <w:b/>
          <w:caps/>
          <w:szCs w:val="24"/>
        </w:rPr>
      </w:pPr>
    </w:p>
    <w:sectPr w:rsidR="007428E8" w:rsidSect="00CC7DD2">
      <w:footerReference w:type="default" r:id="rId11"/>
      <w:headerReference w:type="first" r:id="rId12"/>
      <w:pgSz w:w="16838" w:h="11906" w:orient="landscape"/>
      <w:pgMar w:top="1134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F07E2" w14:textId="77777777" w:rsidR="00AD2B8A" w:rsidRDefault="00AD2B8A">
      <w:r>
        <w:separator/>
      </w:r>
    </w:p>
  </w:endnote>
  <w:endnote w:type="continuationSeparator" w:id="0">
    <w:p w14:paraId="52492337" w14:textId="77777777" w:rsidR="00AD2B8A" w:rsidRDefault="00AD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04251"/>
      <w:docPartObj>
        <w:docPartGallery w:val="Page Numbers (Bottom of Page)"/>
        <w:docPartUnique/>
      </w:docPartObj>
    </w:sdtPr>
    <w:sdtContent>
      <w:p w14:paraId="2A48C803" w14:textId="77777777" w:rsidR="00623DEB" w:rsidRDefault="00497B8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452DEDBC" w14:textId="77777777" w:rsidR="00623DEB" w:rsidRDefault="00623D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04586" w14:textId="77777777" w:rsidR="00AD2B8A" w:rsidRDefault="00AD2B8A">
      <w:r>
        <w:separator/>
      </w:r>
    </w:p>
  </w:footnote>
  <w:footnote w:type="continuationSeparator" w:id="0">
    <w:p w14:paraId="529A90B3" w14:textId="77777777" w:rsidR="00AD2B8A" w:rsidRDefault="00AD2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23972" w14:textId="7856648C" w:rsidR="00BC4F8B" w:rsidRDefault="00BC4F8B" w:rsidP="00BC4F8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153970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8B"/>
    <w:rsid w:val="00006FD4"/>
    <w:rsid w:val="00010301"/>
    <w:rsid w:val="000400DD"/>
    <w:rsid w:val="00093DB9"/>
    <w:rsid w:val="00093EA1"/>
    <w:rsid w:val="000A0E0A"/>
    <w:rsid w:val="000B68C7"/>
    <w:rsid w:val="000C7D02"/>
    <w:rsid w:val="001101AA"/>
    <w:rsid w:val="00120F3D"/>
    <w:rsid w:val="001400B4"/>
    <w:rsid w:val="00140DE7"/>
    <w:rsid w:val="001413C0"/>
    <w:rsid w:val="00161DC1"/>
    <w:rsid w:val="00184E2C"/>
    <w:rsid w:val="00195A4A"/>
    <w:rsid w:val="001A2407"/>
    <w:rsid w:val="001B2795"/>
    <w:rsid w:val="001C27DF"/>
    <w:rsid w:val="001C3D0A"/>
    <w:rsid w:val="001C7B39"/>
    <w:rsid w:val="001D658B"/>
    <w:rsid w:val="0023188A"/>
    <w:rsid w:val="00232466"/>
    <w:rsid w:val="00255101"/>
    <w:rsid w:val="00256333"/>
    <w:rsid w:val="00280936"/>
    <w:rsid w:val="00280FF0"/>
    <w:rsid w:val="002837EB"/>
    <w:rsid w:val="002B0385"/>
    <w:rsid w:val="002B3E08"/>
    <w:rsid w:val="0032334D"/>
    <w:rsid w:val="003B42C4"/>
    <w:rsid w:val="003C31D1"/>
    <w:rsid w:val="003D7DA2"/>
    <w:rsid w:val="003F3CE2"/>
    <w:rsid w:val="00416BCA"/>
    <w:rsid w:val="0043385B"/>
    <w:rsid w:val="00434720"/>
    <w:rsid w:val="004375F2"/>
    <w:rsid w:val="00440B87"/>
    <w:rsid w:val="0044668B"/>
    <w:rsid w:val="00486078"/>
    <w:rsid w:val="00496EBE"/>
    <w:rsid w:val="00497B8D"/>
    <w:rsid w:val="004B4883"/>
    <w:rsid w:val="004B791C"/>
    <w:rsid w:val="004F3406"/>
    <w:rsid w:val="005104AF"/>
    <w:rsid w:val="005325C6"/>
    <w:rsid w:val="00560565"/>
    <w:rsid w:val="00563BC9"/>
    <w:rsid w:val="00586323"/>
    <w:rsid w:val="0059171D"/>
    <w:rsid w:val="005D41BB"/>
    <w:rsid w:val="005D48FD"/>
    <w:rsid w:val="005F7848"/>
    <w:rsid w:val="0060057E"/>
    <w:rsid w:val="0061001F"/>
    <w:rsid w:val="00623DEB"/>
    <w:rsid w:val="00652488"/>
    <w:rsid w:val="00652FCA"/>
    <w:rsid w:val="006B59E5"/>
    <w:rsid w:val="006F351B"/>
    <w:rsid w:val="00710DDE"/>
    <w:rsid w:val="00711B58"/>
    <w:rsid w:val="00733967"/>
    <w:rsid w:val="007428E8"/>
    <w:rsid w:val="007704C7"/>
    <w:rsid w:val="00775467"/>
    <w:rsid w:val="00787695"/>
    <w:rsid w:val="007A38D1"/>
    <w:rsid w:val="007C50D1"/>
    <w:rsid w:val="008340CE"/>
    <w:rsid w:val="00846032"/>
    <w:rsid w:val="008704FE"/>
    <w:rsid w:val="008C264F"/>
    <w:rsid w:val="008D2B13"/>
    <w:rsid w:val="009376E2"/>
    <w:rsid w:val="00956E0F"/>
    <w:rsid w:val="00960554"/>
    <w:rsid w:val="0098750C"/>
    <w:rsid w:val="00992647"/>
    <w:rsid w:val="00995D05"/>
    <w:rsid w:val="0099637F"/>
    <w:rsid w:val="009B33B7"/>
    <w:rsid w:val="009F17DD"/>
    <w:rsid w:val="00A06C01"/>
    <w:rsid w:val="00A614CD"/>
    <w:rsid w:val="00A801DC"/>
    <w:rsid w:val="00A8471A"/>
    <w:rsid w:val="00AA3ABB"/>
    <w:rsid w:val="00AB42FB"/>
    <w:rsid w:val="00AB75E7"/>
    <w:rsid w:val="00AC7992"/>
    <w:rsid w:val="00AD2B8A"/>
    <w:rsid w:val="00AF31BD"/>
    <w:rsid w:val="00AF3A81"/>
    <w:rsid w:val="00B26058"/>
    <w:rsid w:val="00B41AE1"/>
    <w:rsid w:val="00B55094"/>
    <w:rsid w:val="00B64ED3"/>
    <w:rsid w:val="00BA66B3"/>
    <w:rsid w:val="00BC4F8B"/>
    <w:rsid w:val="00C00142"/>
    <w:rsid w:val="00C421C3"/>
    <w:rsid w:val="00CC7DD2"/>
    <w:rsid w:val="00CF1BDA"/>
    <w:rsid w:val="00D17C48"/>
    <w:rsid w:val="00D24D13"/>
    <w:rsid w:val="00D4153E"/>
    <w:rsid w:val="00D8621E"/>
    <w:rsid w:val="00DA2373"/>
    <w:rsid w:val="00DA4CEE"/>
    <w:rsid w:val="00DB10F2"/>
    <w:rsid w:val="00DC5EDD"/>
    <w:rsid w:val="00DD205A"/>
    <w:rsid w:val="00DE1BE2"/>
    <w:rsid w:val="00DF3454"/>
    <w:rsid w:val="00DF7498"/>
    <w:rsid w:val="00E13A20"/>
    <w:rsid w:val="00E3223C"/>
    <w:rsid w:val="00E36EFB"/>
    <w:rsid w:val="00EB0BC8"/>
    <w:rsid w:val="00EC74E2"/>
    <w:rsid w:val="00F14C22"/>
    <w:rsid w:val="00F35C05"/>
    <w:rsid w:val="00F41377"/>
    <w:rsid w:val="00F46A5D"/>
    <w:rsid w:val="00F47D06"/>
    <w:rsid w:val="00F632E5"/>
    <w:rsid w:val="00F6594F"/>
    <w:rsid w:val="00FC3832"/>
    <w:rsid w:val="00FE26D6"/>
    <w:rsid w:val="00FF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D884"/>
  <w15:chartTrackingRefBased/>
  <w15:docId w15:val="{39AD5544-C306-4B2A-BF54-0CE7D3B8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68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44668B"/>
    <w:pPr>
      <w:tabs>
        <w:tab w:val="center" w:pos="4819"/>
        <w:tab w:val="right" w:pos="9638"/>
      </w:tabs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4668B"/>
  </w:style>
  <w:style w:type="paragraph" w:styleId="Antrats">
    <w:name w:val="header"/>
    <w:basedOn w:val="prastasis"/>
    <w:link w:val="AntratsDiagrama"/>
    <w:uiPriority w:val="99"/>
    <w:unhideWhenUsed/>
    <w:rsid w:val="0060057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57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B41A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B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75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75E7"/>
    <w:rPr>
      <w:rFonts w:ascii="Segoe UI" w:eastAsia="Times New Roman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B75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B75E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B75E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75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75E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7428E8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06C01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06C0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06C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f977a7dc99240cd890153fe592e67adb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cd6d39156f061a25844a2a08e226045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  <Eil_x002e_nr_x002e_ xmlns="ba1f5b6b-143b-4139-8a00-76cf15325d00" xsi:nil="true"/>
    <test xmlns="ba1f5b6b-143b-4139-8a00-76cf15325d00" xsi:nil="true"/>
    <Data xmlns="ba1f5b6b-143b-4139-8a00-76cf15325d00" xsi:nil="true"/>
    <Paslaugos xmlns="ba1f5b6b-143b-4139-8a00-76cf15325d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60A06-BADD-4C53-805A-94DF1B865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2608E2-8675-4312-A17E-33CC47FB0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3320DB-022B-4604-8538-26D65A6A052A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4.xml><?xml version="1.0" encoding="utf-8"?>
<ds:datastoreItem xmlns:ds="http://schemas.openxmlformats.org/officeDocument/2006/customXml" ds:itemID="{5087B6DA-EE5E-482E-976E-442A0392A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Aurimas Baigys</cp:lastModifiedBy>
  <cp:revision>12</cp:revision>
  <dcterms:created xsi:type="dcterms:W3CDTF">2024-08-23T09:29:00Z</dcterms:created>
  <dcterms:modified xsi:type="dcterms:W3CDTF">2025-03-31T07:29:00Z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